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B3E8E">
      <w:pPr>
        <w:spacing w:before="202" w:line="224" w:lineRule="auto"/>
        <w:ind w:left="4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ascii="黑体" w:hAnsi="黑体" w:eastAsia="黑体" w:cs="黑体"/>
          <w:b/>
          <w:bCs/>
          <w:spacing w:val="23"/>
          <w:sz w:val="32"/>
          <w:szCs w:val="32"/>
        </w:rPr>
        <w:t>附件2</w:t>
      </w:r>
    </w:p>
    <w:p w14:paraId="1B194636">
      <w:pPr>
        <w:spacing w:line="257" w:lineRule="auto"/>
        <w:rPr>
          <w:rFonts w:ascii="Arial"/>
          <w:sz w:val="21"/>
        </w:rPr>
      </w:pPr>
    </w:p>
    <w:p w14:paraId="335766FB">
      <w:pPr>
        <w:spacing w:line="257" w:lineRule="auto"/>
        <w:rPr>
          <w:rFonts w:ascii="Arial"/>
          <w:sz w:val="21"/>
        </w:rPr>
      </w:pPr>
    </w:p>
    <w:p w14:paraId="63B65C1B">
      <w:pPr>
        <w:spacing w:before="140" w:line="219" w:lineRule="auto"/>
        <w:ind w:left="244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书面审查材料清单</w:t>
      </w:r>
    </w:p>
    <w:p w14:paraId="337BC8A0">
      <w:pPr>
        <w:spacing w:line="300" w:lineRule="auto"/>
        <w:rPr>
          <w:rFonts w:ascii="Arial"/>
          <w:sz w:val="21"/>
        </w:rPr>
      </w:pPr>
    </w:p>
    <w:bookmarkEnd w:id="0"/>
    <w:p w14:paraId="08BCF4FE">
      <w:pPr>
        <w:spacing w:line="301" w:lineRule="auto"/>
        <w:rPr>
          <w:rFonts w:ascii="Arial"/>
          <w:sz w:val="21"/>
        </w:rPr>
      </w:pPr>
    </w:p>
    <w:p w14:paraId="04FE00A6">
      <w:pPr>
        <w:pStyle w:val="2"/>
        <w:spacing w:before="104" w:line="221" w:lineRule="auto"/>
        <w:ind w:left="689"/>
        <w:rPr>
          <w:sz w:val="32"/>
          <w:szCs w:val="32"/>
        </w:rPr>
      </w:pPr>
      <w:r>
        <w:rPr>
          <w:rFonts w:ascii="宋体" w:hAnsi="宋体" w:eastAsia="宋体" w:cs="宋体"/>
          <w:spacing w:val="12"/>
          <w:sz w:val="32"/>
          <w:szCs w:val="32"/>
        </w:rPr>
        <w:t>1.</w:t>
      </w:r>
      <w:r>
        <w:rPr>
          <w:spacing w:val="12"/>
          <w:sz w:val="32"/>
          <w:szCs w:val="32"/>
        </w:rPr>
        <w:t>企业劳动保障诚信等级评价申报表(附件1);</w:t>
      </w:r>
    </w:p>
    <w:p w14:paraId="5F3A3A26">
      <w:pPr>
        <w:pStyle w:val="2"/>
        <w:spacing w:before="177" w:line="222" w:lineRule="auto"/>
        <w:ind w:left="689"/>
        <w:rPr>
          <w:sz w:val="32"/>
          <w:szCs w:val="32"/>
        </w:rPr>
      </w:pPr>
      <w:r>
        <w:rPr>
          <w:rFonts w:ascii="宋体" w:hAnsi="宋体" w:eastAsia="宋体" w:cs="宋体"/>
          <w:spacing w:val="-9"/>
          <w:sz w:val="32"/>
          <w:szCs w:val="32"/>
        </w:rPr>
        <w:t>2.</w:t>
      </w:r>
      <w:r>
        <w:rPr>
          <w:spacing w:val="-9"/>
          <w:sz w:val="32"/>
          <w:szCs w:val="32"/>
        </w:rPr>
        <w:t>企业营业执照正本、副本及复印件；</w:t>
      </w:r>
    </w:p>
    <w:p w14:paraId="325D9C8E">
      <w:pPr>
        <w:pStyle w:val="2"/>
        <w:spacing w:before="184" w:line="221" w:lineRule="auto"/>
        <w:ind w:left="689"/>
        <w:rPr>
          <w:sz w:val="32"/>
          <w:szCs w:val="32"/>
        </w:rPr>
      </w:pPr>
      <w:r>
        <w:rPr>
          <w:spacing w:val="13"/>
          <w:sz w:val="32"/>
          <w:szCs w:val="32"/>
        </w:rPr>
        <w:t>3.2024年度社会保险费缴费凭据(复印件);</w:t>
      </w:r>
    </w:p>
    <w:p w14:paraId="4F90638E">
      <w:pPr>
        <w:pStyle w:val="2"/>
        <w:spacing w:before="177" w:line="222" w:lineRule="auto"/>
        <w:ind w:left="689"/>
        <w:rPr>
          <w:sz w:val="32"/>
          <w:szCs w:val="32"/>
        </w:rPr>
      </w:pPr>
      <w:r>
        <w:rPr>
          <w:spacing w:val="17"/>
          <w:sz w:val="32"/>
          <w:szCs w:val="32"/>
        </w:rPr>
        <w:t>4.2024年度财务决算账本(或报表);</w:t>
      </w:r>
    </w:p>
    <w:p w14:paraId="68E9CEC9">
      <w:pPr>
        <w:pStyle w:val="2"/>
        <w:spacing w:before="178" w:line="222" w:lineRule="auto"/>
        <w:ind w:left="689"/>
        <w:rPr>
          <w:sz w:val="32"/>
          <w:szCs w:val="32"/>
        </w:rPr>
      </w:pPr>
      <w:r>
        <w:rPr>
          <w:spacing w:val="-3"/>
          <w:sz w:val="32"/>
          <w:szCs w:val="32"/>
        </w:rPr>
        <w:t>5.2024年度一月份、十二月份职工工</w:t>
      </w:r>
      <w:r>
        <w:rPr>
          <w:spacing w:val="-4"/>
          <w:sz w:val="32"/>
          <w:szCs w:val="32"/>
        </w:rPr>
        <w:t>资发放明细表；</w:t>
      </w:r>
    </w:p>
    <w:p w14:paraId="7CEF98DA">
      <w:pPr>
        <w:pStyle w:val="2"/>
        <w:spacing w:before="171" w:line="309" w:lineRule="auto"/>
        <w:ind w:right="153" w:firstLine="689"/>
        <w:rPr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6.</w:t>
      </w:r>
      <w:r>
        <w:rPr>
          <w:spacing w:val="-5"/>
          <w:sz w:val="32"/>
          <w:szCs w:val="32"/>
        </w:rPr>
        <w:t>职工名册、劳动合同管理台账和不同类别人员签订的</w:t>
      </w:r>
      <w:r>
        <w:rPr>
          <w:spacing w:val="5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劳动合同各十份及集体合同；</w:t>
      </w:r>
    </w:p>
    <w:p w14:paraId="4D832B4F">
      <w:pPr>
        <w:pStyle w:val="2"/>
        <w:spacing w:before="40" w:line="221" w:lineRule="auto"/>
        <w:ind w:left="689"/>
        <w:rPr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7.</w:t>
      </w:r>
      <w:r>
        <w:rPr>
          <w:spacing w:val="-8"/>
          <w:sz w:val="32"/>
          <w:szCs w:val="32"/>
        </w:rPr>
        <w:t>招用境外、台港澳人员就业证和就业许可；</w:t>
      </w:r>
    </w:p>
    <w:p w14:paraId="6A0EA612">
      <w:pPr>
        <w:pStyle w:val="2"/>
        <w:spacing w:before="176" w:line="299" w:lineRule="auto"/>
        <w:ind w:right="129" w:firstLine="689"/>
        <w:rPr>
          <w:sz w:val="32"/>
          <w:szCs w:val="32"/>
        </w:rPr>
      </w:pPr>
      <w:r>
        <w:rPr>
          <w:rFonts w:ascii="宋体" w:hAnsi="宋体" w:eastAsia="宋体" w:cs="宋体"/>
          <w:spacing w:val="9"/>
          <w:sz w:val="32"/>
          <w:szCs w:val="32"/>
        </w:rPr>
        <w:t>8.</w:t>
      </w:r>
      <w:r>
        <w:rPr>
          <w:spacing w:val="9"/>
          <w:sz w:val="32"/>
          <w:szCs w:val="32"/>
        </w:rPr>
        <w:t>实行不定时工作制或综合计算工时工作制的批准文</w:t>
      </w:r>
      <w:r>
        <w:rPr>
          <w:spacing w:val="8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件；</w:t>
      </w:r>
    </w:p>
    <w:p w14:paraId="1385E355">
      <w:pPr>
        <w:pStyle w:val="2"/>
        <w:spacing w:before="93" w:line="220" w:lineRule="auto"/>
        <w:ind w:left="689"/>
        <w:rPr>
          <w:sz w:val="32"/>
          <w:szCs w:val="32"/>
        </w:rPr>
      </w:pPr>
      <w:r>
        <w:rPr>
          <w:rFonts w:ascii="宋体" w:hAnsi="宋体" w:eastAsia="宋体" w:cs="宋体"/>
          <w:spacing w:val="7"/>
          <w:sz w:val="32"/>
          <w:szCs w:val="32"/>
        </w:rPr>
        <w:t>9.</w:t>
      </w:r>
      <w:r>
        <w:rPr>
          <w:spacing w:val="7"/>
          <w:sz w:val="32"/>
          <w:szCs w:val="32"/>
        </w:rPr>
        <w:t>职业介绍机构的各种行政许可(审批)材料；</w:t>
      </w:r>
    </w:p>
    <w:p w14:paraId="58412B7F">
      <w:pPr>
        <w:pStyle w:val="2"/>
        <w:spacing w:before="180" w:line="221" w:lineRule="auto"/>
        <w:ind w:left="689"/>
        <w:rPr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10.</w:t>
      </w:r>
      <w:r>
        <w:rPr>
          <w:spacing w:val="-7"/>
          <w:sz w:val="32"/>
          <w:szCs w:val="32"/>
        </w:rPr>
        <w:t>从事技术工种人员的职业资格证及管</w:t>
      </w:r>
      <w:r>
        <w:rPr>
          <w:spacing w:val="-8"/>
          <w:sz w:val="32"/>
          <w:szCs w:val="32"/>
        </w:rPr>
        <w:t>理台帐；</w:t>
      </w:r>
    </w:p>
    <w:p w14:paraId="4122BED0">
      <w:pPr>
        <w:pStyle w:val="2"/>
        <w:spacing w:before="170" w:line="307" w:lineRule="auto"/>
        <w:ind w:right="161" w:firstLine="689"/>
        <w:rPr>
          <w:sz w:val="32"/>
          <w:szCs w:val="32"/>
        </w:rPr>
      </w:pPr>
      <w:r>
        <w:rPr>
          <w:rFonts w:ascii="宋体" w:hAnsi="宋体" w:eastAsia="宋体" w:cs="宋体"/>
          <w:spacing w:val="1"/>
          <w:sz w:val="32"/>
          <w:szCs w:val="32"/>
        </w:rPr>
        <w:t>11.</w:t>
      </w:r>
      <w:r>
        <w:rPr>
          <w:spacing w:val="1"/>
          <w:sz w:val="32"/>
          <w:szCs w:val="32"/>
        </w:rPr>
        <w:t>劳务派遣协议、劳务派遣组织营业执照，劳务派遣</w:t>
      </w:r>
      <w:r>
        <w:rPr>
          <w:spacing w:val="7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用工岗位管理情况明细和劳务派遣人员劳动合同。</w:t>
      </w:r>
    </w:p>
    <w:p w14:paraId="3781C6B4"/>
    <w:sectPr>
      <w:pgSz w:w="11900" w:h="16830"/>
      <w:pgMar w:top="1430" w:right="1785" w:bottom="1094" w:left="1710" w:header="0" w:footer="7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F1D79"/>
    <w:rsid w:val="489F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2025-03-14T03:01:00Z</dcterms:created>
  <dc:creator>叛逆到更年</dc:creator>
  <cp:lastModifiedBy>叛逆到更年</cp:lastModifiedBy>
  <dcterms:modified xsi:type="dcterms:W3CDTF">2025-03-14T03:01:43Z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C3C0FE92FEA84A86B0CA0A29BD22C4E8_11</vt:lpwstr>
  </property>
  <property fmtid="{D5CDD505-2E9C-101B-9397-08002B2CF9AE}" pid="4" name="KSOTemplateDocerSaveRecord">
    <vt:lpwstr>eyJoZGlkIjoiNGY4ZTY1ZjFhZmQyMGQ5ZTc4MmE1OTM2N2VmNjI4MDkiLCJ1c2VySWQiOiIzNTY1NDI0MDQifQ==</vt:lpwstr>
  </property>
</Properties>
</file>