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394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8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前进区财政局202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年政府信息公开工作</w:t>
      </w:r>
    </w:p>
    <w:p w14:paraId="20F76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8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年度报告</w:t>
      </w:r>
    </w:p>
    <w:p w14:paraId="02E8BA28">
      <w:pPr>
        <w:numPr>
          <w:ilvl w:val="0"/>
          <w:numId w:val="1"/>
        </w:numPr>
        <w:ind w:left="630" w:leftChars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 w14:paraId="7BCEDFDB">
      <w:pPr>
        <w:numPr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前进区财政局坚持以习近平新时代中国特色社会主义思想为指导，认真贯彻落实省、市区委关于政务公开的决策部署，遵循公正、公平、合法、便民的原则，持续深化财政领域信息公开。提高财政工作的透明度，将政府信息公开作为密切联系群众的重要桥梁，稳妥有序推进政府信息公开工作。</w:t>
      </w:r>
    </w:p>
    <w:p w14:paraId="104742C3">
      <w:pPr>
        <w:numPr>
          <w:ilvl w:val="0"/>
          <w:numId w:val="2"/>
        </w:numPr>
        <w:ind w:left="32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主动公开情况</w:t>
      </w:r>
    </w:p>
    <w:p w14:paraId="40AE822F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本年度重点围绕财政预决算、政府债务管理、惠民资金发放、政府采购等政策解读核心领域，实现“应公开尽公开”。</w:t>
      </w:r>
    </w:p>
    <w:p w14:paraId="455D6601">
      <w:pPr>
        <w:numPr>
          <w:ilvl w:val="0"/>
          <w:numId w:val="2"/>
        </w:numPr>
        <w:ind w:left="32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依法申请公开情况</w:t>
      </w:r>
    </w:p>
    <w:p w14:paraId="3EC91AF3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本年度前进区财政局建立“接收-审核-办理-答复-归档”全流程闭环管理机制，明确各环节责任主体和办理时限。2025年，未收到政府公开信息申请。</w:t>
      </w:r>
    </w:p>
    <w:p w14:paraId="0692D490">
      <w:pPr>
        <w:numPr>
          <w:ilvl w:val="0"/>
          <w:numId w:val="2"/>
        </w:numPr>
        <w:ind w:left="32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平台建设情况</w:t>
      </w:r>
    </w:p>
    <w:p w14:paraId="6F82C424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“业务初审、分管局长复审、局长终审”三级审核制度，明确信息公开范围、保密审查标准和责任划分，全年未发生涉密信息泄露、不当公开等问题。以前进区人民政府门户网站“政府信息公开”专栏为核心，安排1名专人负责平台日常运维，建立信息发布“三审三校”制度，及时处理链接失效、格式错误等问题。</w:t>
      </w:r>
    </w:p>
    <w:p w14:paraId="5A1EFB04">
      <w:pPr>
        <w:numPr>
          <w:ilvl w:val="0"/>
          <w:numId w:val="2"/>
        </w:numPr>
        <w:ind w:left="32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不断强化政府信息公开平台内容保障。</w:t>
      </w:r>
    </w:p>
    <w:p w14:paraId="4266096E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聚焦法定重点领域公开。严格按照《政府信息公开条例》第二十条规定，集中公开财政预决算、政府债务、惠民资金、政府采购、政策文件等共性基础内容。其中，预决算信息细化至“三公”经费、机关运行经费等核心科目，公开率保持100%；惠民资金发放明细按项目、区域、对象分类公开，确保资金流向可追溯。</w:t>
      </w:r>
    </w:p>
    <w:p w14:paraId="2E9192A8">
      <w:pPr>
        <w:numPr>
          <w:ilvl w:val="0"/>
          <w:numId w:val="1"/>
        </w:numPr>
        <w:ind w:left="63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-1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"/>
          <w:sz w:val="32"/>
          <w:szCs w:val="32"/>
        </w:rPr>
        <w:t>主动公开政府信息情况</w:t>
      </w:r>
    </w:p>
    <w:tbl>
      <w:tblPr>
        <w:tblStyle w:val="3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2111"/>
        <w:gridCol w:w="2111"/>
        <w:gridCol w:w="2123"/>
      </w:tblGrid>
      <w:tr w14:paraId="18A884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806F8"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</w:rPr>
              <w:t>第二十条第（一）项</w:t>
            </w:r>
          </w:p>
        </w:tc>
      </w:tr>
      <w:tr w14:paraId="1586CC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7125E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C9BB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96DE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5049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现行有效件数</w:t>
            </w:r>
          </w:p>
        </w:tc>
      </w:tr>
      <w:tr w14:paraId="10DAC5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5EA7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F506C"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E6A33"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6A140"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D032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844CE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1C5D6"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48BDB"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54321"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C9D1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DD37D"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</w:rPr>
              <w:t>第二十条第（五）项</w:t>
            </w:r>
          </w:p>
        </w:tc>
      </w:tr>
      <w:tr w14:paraId="32F0E3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50169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D6417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 w14:paraId="378E9C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7406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4F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E8B3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4700B"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</w:rPr>
              <w:t>第二十条第（六）项</w:t>
            </w:r>
          </w:p>
        </w:tc>
      </w:tr>
      <w:tr w14:paraId="42980E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CD4D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A26E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 w14:paraId="30D1CF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984B6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9A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D6FE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DABD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40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48F6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F04CC">
            <w:pPr>
              <w:pStyle w:val="5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</w:rPr>
              <w:t>第二十条第（八）项</w:t>
            </w:r>
          </w:p>
        </w:tc>
      </w:tr>
      <w:tr w14:paraId="3D9257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CCD95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A48FA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04F8BB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C259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8C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76AAE72">
      <w:p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="577" w:right="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  <w:t>三、收到和处理政府信息公开申请情况</w:t>
      </w:r>
    </w:p>
    <w:tbl>
      <w:tblPr>
        <w:tblStyle w:val="3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921"/>
        <w:gridCol w:w="2514"/>
        <w:gridCol w:w="603"/>
        <w:gridCol w:w="603"/>
        <w:gridCol w:w="603"/>
        <w:gridCol w:w="603"/>
        <w:gridCol w:w="603"/>
        <w:gridCol w:w="633"/>
        <w:gridCol w:w="643"/>
      </w:tblGrid>
      <w:tr w14:paraId="2433B7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ABD9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291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DEAE4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 w14:paraId="5E5B60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527E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A50F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045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47A9E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43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ABB7F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 w14:paraId="504DE4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B0C7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DE4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73A1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</w:t>
            </w:r>
          </w:p>
          <w:p w14:paraId="75CB4D2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F195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</w:t>
            </w:r>
          </w:p>
          <w:p w14:paraId="55E5CA2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81FA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DF9B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54013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43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758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3A2B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59BE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40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B2E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ACA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DF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0C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55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783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E962D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F59AE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32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75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C7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D9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CD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9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EC4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CA02B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8E26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A4684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56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77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19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DA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6E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3E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2DE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B0A6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A3B1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DAAD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442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AF5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7DC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BFB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73A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86A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E25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C15EF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407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ED08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867BF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52D3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2057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82D3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3665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D6E9D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A1E7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1D6D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A6EE3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1C25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D7C9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26E42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AD28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5E16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15C7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4011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8F29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84FE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E65E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DC61D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1BF5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2D4C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5924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0A79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8499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0917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7412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806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06930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5ED0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5321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D42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A016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D5485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7995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36C4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3673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63AD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EDEE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DDBA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4B9A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6642F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E2A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D064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0EE8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169F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CD1B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B0EC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A7BE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9F7D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7CBB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0156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CA95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93FA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C6A5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DD52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2743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0475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E83B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E61A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8DF6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DCF1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BFE8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A56A0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E04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4655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269D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A4E2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2A5C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E9F5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7DC9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B719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DFC0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DA8A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C9E24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8DE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A3AA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9F4C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EB33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D52D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1D84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A4F3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7CDA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7044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7535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E417C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7C25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B26F5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CF82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EF86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9F81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51CA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83F5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2F7B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02E8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2CEB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E705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1ED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0F0C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DEAE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BEBE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2438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671A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6B28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D4E92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E60D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835B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BACCD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C25D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8258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56285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2E3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950C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1161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8A2F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8DEE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FA00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023C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676A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92C0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5B84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C338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8FF2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4DA7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6D07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4050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1D5C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9C51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E98E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CF9ED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7EFC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728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E8FF5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28E0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6EB1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5409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F34C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5B98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16A9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921A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3473E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207E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E356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A8D2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8CE5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469E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8028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2E06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0435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2289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929A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49F50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A1E0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E6FE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EABE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FE29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2C4D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F0E4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F22C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5D0A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D3CD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1ABC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ACB24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7684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1CAB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EAAE6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FFF0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D7CC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505C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9D45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4C4C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879D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6EF3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34180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8E6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AC1E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61A4A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224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8EA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131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7F0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DA3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DCA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1C5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F938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7C97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C34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CFDD7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343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A43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05B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12F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EAA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143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536B9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73FC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D44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B48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8FE8F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4ED2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2725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F84D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331E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2FF5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8049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273554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DAD66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71A7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10DB4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F175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3B94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9D15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7844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7DD1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8DA0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AEC16E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C0D4A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2F846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F0F3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265C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F682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E67C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2169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223B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1867FF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5955A3D">
      <w:p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="577" w:right="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  <w:t>四、政府信息公开行政复议、行政诉讼情况</w:t>
      </w:r>
    </w:p>
    <w:tbl>
      <w:tblPr>
        <w:tblStyle w:val="3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555"/>
        <w:gridCol w:w="555"/>
        <w:gridCol w:w="597"/>
        <w:gridCol w:w="555"/>
        <w:gridCol w:w="555"/>
        <w:gridCol w:w="555"/>
        <w:gridCol w:w="555"/>
        <w:gridCol w:w="597"/>
        <w:gridCol w:w="556"/>
        <w:gridCol w:w="556"/>
        <w:gridCol w:w="556"/>
        <w:gridCol w:w="556"/>
        <w:gridCol w:w="598"/>
      </w:tblGrid>
      <w:tr w14:paraId="252A6E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0E89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0" w:type="dxa"/>
            <w:gridSpan w:val="10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F64D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 w14:paraId="33408F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CA1B6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1EB1E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7D99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ADDF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24E78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A890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08207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 w14:paraId="5CEEA7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9AE4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2A77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655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657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D41E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E91B4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2E0B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2C31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139C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55CEA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34A69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17C71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9FD64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48DBC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7FF7B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 w14:paraId="76FA09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2BDEF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54A6A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5281A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0C2DB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58D92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CD3A6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80D4F9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7F236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5F351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368F3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F1705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4BDFB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1D735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D5CF4E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65409"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A98703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Chars="0" w:right="0" w:rightChars="0" w:firstLine="636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-1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1"/>
          <w:sz w:val="32"/>
          <w:szCs w:val="32"/>
        </w:rPr>
        <w:t>存在的主要问题及改进情况</w:t>
      </w:r>
    </w:p>
    <w:p w14:paraId="62E2FCB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Chars="0" w:right="0" w:rightChars="0" w:firstLine="636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"/>
          <w:sz w:val="32"/>
          <w:szCs w:val="32"/>
          <w:lang w:eastAsia="zh-CN"/>
        </w:rPr>
        <w:t>针对基层群众获取信息渠道有限的问题，将优化网站移动端适配，增设语音播报、简明图解等无障碍功能；对政策性文件同步配套解读材料，确保通俗易懂、便于传播。加强政务公开人员培训，提升主动公开意识和业务能力，推动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"/>
          <w:sz w:val="32"/>
          <w:szCs w:val="32"/>
          <w:lang w:eastAsia="zh-CN"/>
        </w:rPr>
        <w:t>成制度化、常态化、标准化的工作机制。</w:t>
      </w:r>
    </w:p>
    <w:p w14:paraId="17EBC2F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Chars="0" w:right="0" w:rightChars="0" w:firstLine="636" w:firstLineChars="200"/>
        <w:textAlignment w:val="baseline"/>
        <w:rPr>
          <w:rFonts w:hint="eastAsia" w:ascii="黑体" w:hAnsi="黑体" w:eastAsia="黑体" w:cs="黑体"/>
          <w:snapToGrid w:val="0"/>
          <w:color w:val="000000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sz w:val="32"/>
          <w:szCs w:val="32"/>
          <w:lang w:val="en-US" w:eastAsia="zh-CN"/>
        </w:rPr>
        <w:t>六、其他需要报告的事项</w:t>
      </w:r>
    </w:p>
    <w:p w14:paraId="3506FF8C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无。</w:t>
      </w:r>
    </w:p>
    <w:p w14:paraId="72676A4F">
      <w:pPr>
        <w:numPr>
          <w:numId w:val="0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-1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5AE3F8"/>
    <w:multiLevelType w:val="singleLevel"/>
    <w:tmpl w:val="915AE3F8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1">
    <w:nsid w:val="1399825E"/>
    <w:multiLevelType w:val="singleLevel"/>
    <w:tmpl w:val="1399825E"/>
    <w:lvl w:ilvl="0" w:tentative="0">
      <w:start w:val="1"/>
      <w:numFmt w:val="chineseCounting"/>
      <w:suff w:val="nothing"/>
      <w:lvlText w:val="（%1）"/>
      <w:lvlJc w:val="left"/>
      <w:pPr>
        <w:ind w:left="32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9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2026-01-29T06:16:33Z</dcterms:created>
  <dc:creator>张媛媛</dc:creator>
  <cp:lastModifiedBy>大柠檬不满意的C.</cp:lastModifiedBy>
  <dcterms:modified xsi:type="dcterms:W3CDTF">2026-01-29T06:51:40Z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eyJoZGlkIjoiZWI0ZjdjNzA0ZTg4YjdmNmZhMzhiYTljOTM0YjQ4YjMiLCJ1c2VySWQiOiIyMDkzNTE1NjQifQ==</vt:lpwstr>
  </property>
  <property fmtid="{D5CDD505-2E9C-101B-9397-08002B2CF9AE}" pid="4" name="ICV">
    <vt:lpwstr>9E3BB8C5EBF14FA3969FEDC574FC2C66_12</vt:lpwstr>
  </property>
</Properties>
</file>